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C1" w:rsidRDefault="003E35C1" w:rsidP="003E35C1">
      <w:pPr>
        <w:jc w:val="right"/>
        <w:rPr>
          <w:rFonts w:ascii="Arial" w:hAnsi="Arial" w:cs="Arial"/>
          <w:color w:val="800080"/>
          <w:sz w:val="20"/>
          <w:szCs w:val="20"/>
          <w:shd w:val="clear" w:color="auto" w:fill="00FFFF"/>
        </w:rPr>
      </w:pPr>
      <w:r>
        <w:rPr>
          <w:rFonts w:ascii="Arial" w:hAnsi="Arial" w:cs="Arial"/>
          <w:noProof/>
          <w:color w:val="00CEFF"/>
          <w:sz w:val="20"/>
          <w:szCs w:val="20"/>
        </w:rPr>
        <w:drawing>
          <wp:inline distT="0" distB="0" distL="0" distR="0">
            <wp:extent cx="3543300" cy="1237884"/>
            <wp:effectExtent l="19050" t="0" r="0" b="0"/>
            <wp:docPr id="7" name="Picture 6" descr="NB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BDC.JPG"/>
                    <pic:cNvPicPr/>
                  </pic:nvPicPr>
                  <pic:blipFill>
                    <a:blip r:embed="rId5"/>
                    <a:srcRect b="51663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23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5C1" w:rsidRDefault="00E75FE2">
      <w:pPr>
        <w:rPr>
          <w:rFonts w:ascii="Arial" w:hAnsi="Arial" w:cs="Arial"/>
          <w:color w:val="000000"/>
          <w:sz w:val="20"/>
          <w:szCs w:val="20"/>
          <w:shd w:val="clear" w:color="auto" w:fill="BAFF00"/>
        </w:rPr>
      </w:pPr>
      <w:r w:rsidRPr="003E35C1">
        <w:rPr>
          <w:rFonts w:ascii="Arial" w:hAnsi="Arial" w:cs="Arial"/>
          <w:color w:val="800080"/>
          <w:sz w:val="20"/>
          <w:szCs w:val="20"/>
          <w:shd w:val="clear" w:color="auto" w:fill="00FFFF"/>
        </w:rPr>
        <w:t>N2 Reflection Workshop (September 29, 2010</w:t>
      </w:r>
      <w:proofErr w:type="gramStart"/>
      <w:r w:rsidRPr="003E35C1">
        <w:rPr>
          <w:rFonts w:ascii="Arial" w:hAnsi="Arial" w:cs="Arial"/>
          <w:color w:val="800080"/>
          <w:sz w:val="20"/>
          <w:szCs w:val="20"/>
          <w:shd w:val="clear" w:color="auto" w:fill="00FFFF"/>
        </w:rPr>
        <w:t>)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FF0038"/>
          <w:sz w:val="20"/>
          <w:szCs w:val="20"/>
          <w:shd w:val="clear" w:color="auto" w:fill="FFFFFF"/>
        </w:rPr>
        <w:t>The following are comments raised by stakeholders during the introduction of N2 Project.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CEFF"/>
          <w:sz w:val="20"/>
          <w:szCs w:val="20"/>
        </w:rPr>
        <w:t>1. The project is really essential as it open ways for future interventions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CEFF"/>
          <w:sz w:val="20"/>
          <w:szCs w:val="20"/>
        </w:rPr>
        <w:t>2. It is better if you add environmental impact assessment in the planning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CEFF"/>
          <w:sz w:val="20"/>
          <w:szCs w:val="20"/>
        </w:rPr>
        <w:t>3. Include Topography, Crop type, Soil type, Vegetation cover in the study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CEFF"/>
          <w:sz w:val="20"/>
          <w:szCs w:val="20"/>
        </w:rPr>
        <w:t>4. Involve local communities in the reading of hydro-meteorological equipments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color w:val="FF7C00"/>
          <w:sz w:val="20"/>
          <w:szCs w:val="20"/>
        </w:rPr>
        <w:t>The</w:t>
      </w:r>
      <w:proofErr w:type="gramEnd"/>
      <w:r>
        <w:rPr>
          <w:rFonts w:ascii="Arial" w:hAnsi="Arial" w:cs="Arial"/>
          <w:color w:val="FF7C00"/>
          <w:sz w:val="20"/>
          <w:szCs w:val="20"/>
        </w:rPr>
        <w:t xml:space="preserve"> following are concerns raised by stakeholders during the introduction of N2 Project.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1. Does increasing Water Productivity in N2 project include different varieties of crops?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2. Do you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monitorground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water flow?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3. Is there any monitoring on the upstream and downstream impacts of Rain Water management (RWM) interventions in the selected watersheds?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4. What is the impact of the Nile Basin Development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Challange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(NBDC) project in future programs, like Hydropower development?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5. Is the project going to look at Sediment and Erosion rates?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6. Is the current knowledge of Development Assistants (DAs) at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woreda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level sufficient to bring the required change in effective RWM strategies?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7. How could you get the research sites as control as you want?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8. How will, how is it going to be done; data collection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?,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modelling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?, validation etc?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9. How long will it take to achieve the goals of the project?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10. Your project, is it not, more of data generation for future time rather than being immediate use?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11. The model, you are going to use, does it include the upstream and downstream land use changes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?,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impacts on water and river flows?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12. Do you consider environmental flow assessment to consider scenarios for different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objectives ,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i.e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maximum economic benefits, social benefits and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environemtnal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benefits?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13. In your planning I didn't see watershed management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14. Does your project address a physical conservation?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15. Other than producing research documents, which is useful as entry point towards solving problems, what is its real contribution to livelihood of the residents?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16. How would this research address different Agro ecological (AE) conditions apart from specific watershed?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17. How is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committment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to achieve a target (Goal) in this project?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18. Doesn't this project have a "scientific bias" (more scientific than developmental objective)?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19. How empowering/ Participating is this project?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20. In what way(s) is this project different from other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" conventional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projects"?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BAFF00"/>
        </w:rPr>
        <w:t>The above questions/concerns were answered by Matthew and N2 project members</w:t>
      </w:r>
    </w:p>
    <w:p w:rsidR="003E35C1" w:rsidRDefault="003E35C1"/>
    <w:sectPr w:rsidR="003E35C1" w:rsidSect="003E35C1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5FE2"/>
    <w:rsid w:val="003C3FC2"/>
    <w:rsid w:val="003E35C1"/>
    <w:rsid w:val="00E7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5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F4D39-31B3-4247-BDE4-5C61D0D5F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bzemadim</dc:creator>
  <cp:keywords/>
  <dc:description/>
  <cp:lastModifiedBy>bzemadim</cp:lastModifiedBy>
  <cp:revision>2</cp:revision>
  <dcterms:created xsi:type="dcterms:W3CDTF">2010-10-01T11:33:00Z</dcterms:created>
  <dcterms:modified xsi:type="dcterms:W3CDTF">2010-10-01T11:50:00Z</dcterms:modified>
</cp:coreProperties>
</file>